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1681" w14:textId="77777777" w:rsidR="003117FF" w:rsidRPr="00AC2256" w:rsidRDefault="003117FF" w:rsidP="003117FF">
      <w:pPr>
        <w:autoSpaceDE w:val="0"/>
        <w:autoSpaceDN w:val="0"/>
        <w:adjustRightInd w:val="0"/>
        <w:jc w:val="right"/>
        <w:rPr>
          <w:rFonts w:ascii="Calibri" w:hAnsi="Calibri" w:cs="Arial"/>
          <w:b/>
          <w:bCs/>
        </w:rPr>
      </w:pPr>
      <w:r w:rsidRPr="00AC2256">
        <w:rPr>
          <w:rFonts w:ascii="Calibri" w:hAnsi="Calibri" w:cs="Arial"/>
          <w:b/>
          <w:bCs/>
        </w:rPr>
        <w:t>JOB DESCRIPTION</w:t>
      </w:r>
    </w:p>
    <w:p w14:paraId="02055132" w14:textId="77777777" w:rsidR="003117FF" w:rsidRPr="00AC2256" w:rsidRDefault="003545D3" w:rsidP="003117FF">
      <w:pPr>
        <w:autoSpaceDE w:val="0"/>
        <w:autoSpaceDN w:val="0"/>
        <w:adjustRightInd w:val="0"/>
        <w:jc w:val="right"/>
        <w:rPr>
          <w:rFonts w:ascii="Calibri" w:hAnsi="Calibri" w:cs="Arial"/>
          <w:b/>
          <w:bCs/>
        </w:rPr>
      </w:pPr>
      <w:r>
        <w:rPr>
          <w:rFonts w:ascii="Calibri" w:hAnsi="Calibri" w:cs="Arial"/>
          <w:b/>
          <w:bCs/>
        </w:rPr>
        <w:t>The Columbus Museum, Inc.</w:t>
      </w:r>
    </w:p>
    <w:p w14:paraId="2108A815" w14:textId="77777777" w:rsidR="00201B7C" w:rsidRPr="00AC2256" w:rsidRDefault="00792690" w:rsidP="00001599">
      <w:pPr>
        <w:jc w:val="center"/>
        <w:rPr>
          <w:rFonts w:ascii="Calibri" w:hAnsi="Calibri"/>
          <w:b/>
          <w:caps/>
        </w:rPr>
      </w:pPr>
      <w:r w:rsidRPr="00AC2256">
        <w:rPr>
          <w:rFonts w:ascii="Calibri" w:hAnsi="Calibri"/>
          <w:b/>
          <w:caps/>
        </w:rPr>
        <w:t xml:space="preserve"> </w:t>
      </w:r>
    </w:p>
    <w:p w14:paraId="6424FAF5" w14:textId="63E31890" w:rsidR="00DF19BF" w:rsidRPr="00AC2256" w:rsidRDefault="00C67695" w:rsidP="00001599">
      <w:pPr>
        <w:jc w:val="center"/>
        <w:rPr>
          <w:rFonts w:ascii="Calibri" w:hAnsi="Calibri"/>
          <w:b/>
        </w:rPr>
      </w:pPr>
      <w:r>
        <w:rPr>
          <w:rFonts w:ascii="Calibri" w:hAnsi="Calibri"/>
          <w:b/>
        </w:rPr>
        <w:t>Museum PALS Teaching Assistant</w:t>
      </w:r>
    </w:p>
    <w:p w14:paraId="79BC64DD" w14:textId="77777777" w:rsidR="00201B7C" w:rsidRPr="00AC2256" w:rsidRDefault="00201B7C" w:rsidP="00201B7C">
      <w:pPr>
        <w:autoSpaceDE w:val="0"/>
        <w:autoSpaceDN w:val="0"/>
        <w:adjustRightInd w:val="0"/>
        <w:rPr>
          <w:rFonts w:ascii="Calibri" w:hAnsi="Calibri" w:cs="Arial"/>
          <w:b/>
          <w:bCs/>
        </w:rPr>
      </w:pPr>
    </w:p>
    <w:p w14:paraId="4B7666A6" w14:textId="77777777" w:rsidR="00201B7C" w:rsidRPr="00AC2256" w:rsidRDefault="00201B7C" w:rsidP="00201B7C">
      <w:pPr>
        <w:autoSpaceDE w:val="0"/>
        <w:autoSpaceDN w:val="0"/>
        <w:adjustRightInd w:val="0"/>
        <w:rPr>
          <w:rFonts w:ascii="Calibri" w:hAnsi="Calibri" w:cs="Arial"/>
          <w:b/>
          <w:bCs/>
        </w:rPr>
      </w:pPr>
      <w:r w:rsidRPr="00AC2256">
        <w:rPr>
          <w:rFonts w:ascii="Calibri" w:hAnsi="Calibri" w:cs="Arial"/>
          <w:b/>
          <w:bCs/>
        </w:rPr>
        <w:t>Purpose Statement</w:t>
      </w:r>
    </w:p>
    <w:p w14:paraId="184CCB98" w14:textId="3E461B1E" w:rsidR="005F2824" w:rsidRPr="00ED510D" w:rsidRDefault="00C67695" w:rsidP="00ED510D">
      <w:pPr>
        <w:shd w:val="clear" w:color="auto" w:fill="FFFFFF"/>
        <w:spacing w:after="180"/>
        <w:rPr>
          <w:rFonts w:asciiTheme="minorHAnsi" w:hAnsiTheme="minorHAnsi" w:cstheme="minorHAnsi"/>
          <w:color w:val="454545"/>
        </w:rPr>
      </w:pPr>
      <w:proofErr w:type="spellStart"/>
      <w:r>
        <w:rPr>
          <w:rFonts w:asciiTheme="minorHAnsi" w:hAnsiTheme="minorHAnsi" w:cstheme="minorHAnsi"/>
          <w:color w:val="454545"/>
        </w:rPr>
        <w:t>The</w:t>
      </w:r>
      <w:proofErr w:type="spellEnd"/>
      <w:r>
        <w:rPr>
          <w:rFonts w:asciiTheme="minorHAnsi" w:hAnsiTheme="minorHAnsi" w:cstheme="minorHAnsi"/>
          <w:color w:val="454545"/>
        </w:rPr>
        <w:t xml:space="preserve"> Museum PALS Teaching Assistant will lead the Museum PALS (Pre-k Art &amp; Literacy in Schools) program under the supervision of the Community Outreach Coordinator. The Teaching Assistant is responsible </w:t>
      </w:r>
      <w:r w:rsidR="00ED510D" w:rsidRPr="00ED510D">
        <w:rPr>
          <w:rFonts w:asciiTheme="minorHAnsi" w:hAnsiTheme="minorHAnsi" w:cstheme="minorHAnsi"/>
          <w:color w:val="454545"/>
        </w:rPr>
        <w:t xml:space="preserve">for facilitating interactive conversations about art in a </w:t>
      </w:r>
      <w:r>
        <w:rPr>
          <w:rFonts w:asciiTheme="minorHAnsi" w:hAnsiTheme="minorHAnsi" w:cstheme="minorHAnsi"/>
          <w:color w:val="454545"/>
        </w:rPr>
        <w:t>school</w:t>
      </w:r>
      <w:r w:rsidR="00ED510D" w:rsidRPr="00ED510D">
        <w:rPr>
          <w:rFonts w:asciiTheme="minorHAnsi" w:hAnsiTheme="minorHAnsi" w:cstheme="minorHAnsi"/>
          <w:color w:val="454545"/>
        </w:rPr>
        <w:t xml:space="preserve"> setting</w:t>
      </w:r>
      <w:r>
        <w:rPr>
          <w:rFonts w:asciiTheme="minorHAnsi" w:hAnsiTheme="minorHAnsi" w:cstheme="minorHAnsi"/>
          <w:color w:val="454545"/>
        </w:rPr>
        <w:t xml:space="preserve"> and leading hands-on art activities</w:t>
      </w:r>
      <w:r w:rsidR="00647DA7">
        <w:rPr>
          <w:rFonts w:asciiTheme="minorHAnsi" w:hAnsiTheme="minorHAnsi" w:cstheme="minorHAnsi"/>
          <w:color w:val="454545"/>
        </w:rPr>
        <w:t>.</w:t>
      </w:r>
      <w:r w:rsidR="00ED510D" w:rsidRPr="00ED510D">
        <w:rPr>
          <w:rFonts w:asciiTheme="minorHAnsi" w:hAnsiTheme="minorHAnsi" w:cstheme="minorHAnsi"/>
          <w:color w:val="454545"/>
        </w:rPr>
        <w:t xml:space="preserve"> </w:t>
      </w:r>
      <w:r>
        <w:rPr>
          <w:rFonts w:asciiTheme="minorHAnsi" w:hAnsiTheme="minorHAnsi" w:cstheme="minorHAnsi"/>
          <w:color w:val="454545"/>
        </w:rPr>
        <w:t>The Teaching Assistant will need to travel between Muscogee County School District sites and The Columbus Museum’s temporary headquarters to facilitate the program.</w:t>
      </w:r>
    </w:p>
    <w:p w14:paraId="552B3F2A" w14:textId="2D540C8D" w:rsidR="00072E24" w:rsidRDefault="000822A5" w:rsidP="00072E24">
      <w:pPr>
        <w:rPr>
          <w:color w:val="1F497D"/>
          <w:sz w:val="22"/>
          <w:szCs w:val="22"/>
        </w:rPr>
      </w:pPr>
      <w:r>
        <w:rPr>
          <w:rFonts w:ascii="Calibri" w:hAnsi="Calibri" w:cs="Arial"/>
        </w:rPr>
        <w:t>This job reports to t</w:t>
      </w:r>
      <w:r w:rsidR="005F2824">
        <w:rPr>
          <w:rFonts w:ascii="Calibri" w:hAnsi="Calibri" w:cs="Arial"/>
        </w:rPr>
        <w:t xml:space="preserve">he </w:t>
      </w:r>
      <w:r w:rsidR="00C67695">
        <w:rPr>
          <w:rFonts w:ascii="Calibri" w:hAnsi="Calibri" w:cs="Arial"/>
        </w:rPr>
        <w:t>Director of Education &amp; Engagement</w:t>
      </w:r>
      <w:r w:rsidR="005F2824">
        <w:rPr>
          <w:rFonts w:ascii="Calibri" w:hAnsi="Calibri" w:cs="Arial"/>
        </w:rPr>
        <w:t>.</w:t>
      </w:r>
      <w:r w:rsidR="00ED510D">
        <w:rPr>
          <w:rFonts w:ascii="Calibri" w:hAnsi="Calibri" w:cs="Arial"/>
        </w:rPr>
        <w:t xml:space="preserve"> </w:t>
      </w:r>
      <w:r w:rsidR="00937554">
        <w:rPr>
          <w:rFonts w:ascii="Calibri" w:hAnsi="Calibri" w:cs="Arial"/>
        </w:rPr>
        <w:t xml:space="preserve">This position is </w:t>
      </w:r>
      <w:r w:rsidR="00937554">
        <w:rPr>
          <w:rFonts w:asciiTheme="minorHAnsi" w:hAnsiTheme="minorHAnsi" w:cstheme="minorHAnsi"/>
          <w:color w:val="454545"/>
        </w:rPr>
        <w:t>p</w:t>
      </w:r>
      <w:r w:rsidR="00072E24">
        <w:rPr>
          <w:rFonts w:asciiTheme="minorHAnsi" w:hAnsiTheme="minorHAnsi" w:cstheme="minorHAnsi"/>
          <w:color w:val="454545"/>
        </w:rPr>
        <w:t xml:space="preserve">art time, </w:t>
      </w:r>
      <w:r w:rsidR="00ED510D">
        <w:rPr>
          <w:rFonts w:asciiTheme="minorHAnsi" w:hAnsiTheme="minorHAnsi" w:cstheme="minorHAnsi"/>
          <w:color w:val="454545"/>
        </w:rPr>
        <w:t>temporary</w:t>
      </w:r>
      <w:r w:rsidR="00072E24">
        <w:rPr>
          <w:rFonts w:asciiTheme="minorHAnsi" w:hAnsiTheme="minorHAnsi" w:cstheme="minorHAnsi"/>
          <w:color w:val="454545"/>
        </w:rPr>
        <w:t>, and non-exempt</w:t>
      </w:r>
      <w:r w:rsidR="00ED510D">
        <w:rPr>
          <w:rFonts w:asciiTheme="minorHAnsi" w:hAnsiTheme="minorHAnsi" w:cstheme="minorHAnsi"/>
          <w:color w:val="454545"/>
        </w:rPr>
        <w:t>.</w:t>
      </w:r>
      <w:r w:rsidR="00ED510D" w:rsidRPr="00ED510D">
        <w:rPr>
          <w:rFonts w:asciiTheme="minorHAnsi" w:hAnsiTheme="minorHAnsi" w:cstheme="minorHAnsi"/>
          <w:color w:val="454545"/>
        </w:rPr>
        <w:t xml:space="preserve"> </w:t>
      </w:r>
      <w:r w:rsidR="00C67695">
        <w:rPr>
          <w:rFonts w:asciiTheme="minorHAnsi" w:hAnsiTheme="minorHAnsi" w:cstheme="minorHAnsi"/>
          <w:color w:val="454545"/>
        </w:rPr>
        <w:t>This position works from August to May from 8am to 12pm, Monday through Friday.</w:t>
      </w:r>
      <w:r w:rsidR="00463CEE">
        <w:rPr>
          <w:rFonts w:asciiTheme="minorHAnsi" w:hAnsiTheme="minorHAnsi" w:cstheme="minorHAnsi"/>
          <w:color w:val="454545"/>
        </w:rPr>
        <w:t xml:space="preserve"> Monthly</w:t>
      </w:r>
      <w:r w:rsidR="00ED510D" w:rsidRPr="00ED510D">
        <w:rPr>
          <w:rFonts w:asciiTheme="minorHAnsi" w:hAnsiTheme="minorHAnsi" w:cstheme="minorHAnsi"/>
          <w:color w:val="454545"/>
        </w:rPr>
        <w:t xml:space="preserve"> </w:t>
      </w:r>
      <w:r w:rsidR="00463CEE">
        <w:rPr>
          <w:rFonts w:asciiTheme="minorHAnsi" w:hAnsiTheme="minorHAnsi" w:cstheme="minorHAnsi"/>
        </w:rPr>
        <w:t>s</w:t>
      </w:r>
      <w:r w:rsidR="00072E24" w:rsidRPr="00072E24">
        <w:rPr>
          <w:rFonts w:asciiTheme="minorHAnsi" w:hAnsiTheme="minorHAnsi" w:cstheme="minorHAnsi"/>
        </w:rPr>
        <w:t>chedule</w:t>
      </w:r>
      <w:r w:rsidR="00463CEE">
        <w:rPr>
          <w:rFonts w:asciiTheme="minorHAnsi" w:hAnsiTheme="minorHAnsi" w:cstheme="minorHAnsi"/>
        </w:rPr>
        <w:t xml:space="preserve"> will</w:t>
      </w:r>
      <w:r w:rsidR="00072E24" w:rsidRPr="00072E24">
        <w:rPr>
          <w:rFonts w:asciiTheme="minorHAnsi" w:hAnsiTheme="minorHAnsi" w:cstheme="minorHAnsi"/>
        </w:rPr>
        <w:t xml:space="preserve"> align with MCSD’s academic calendar</w:t>
      </w:r>
      <w:r w:rsidR="00463CEE">
        <w:rPr>
          <w:rFonts w:asciiTheme="minorHAnsi" w:hAnsiTheme="minorHAnsi" w:cstheme="minorHAnsi"/>
        </w:rPr>
        <w:t xml:space="preserve">. </w:t>
      </w:r>
    </w:p>
    <w:p w14:paraId="772309E4" w14:textId="77777777" w:rsidR="000822A5" w:rsidRDefault="000822A5" w:rsidP="0030721D">
      <w:pPr>
        <w:rPr>
          <w:rFonts w:ascii="Calibri" w:hAnsi="Calibri" w:cs="Arial"/>
        </w:rPr>
      </w:pPr>
    </w:p>
    <w:p w14:paraId="163F75A7" w14:textId="77777777" w:rsidR="00201B7C" w:rsidRPr="00AC2256" w:rsidRDefault="00201B7C" w:rsidP="00201B7C">
      <w:pPr>
        <w:autoSpaceDE w:val="0"/>
        <w:autoSpaceDN w:val="0"/>
        <w:adjustRightInd w:val="0"/>
        <w:rPr>
          <w:rFonts w:ascii="Calibri" w:hAnsi="Calibri" w:cs="Arial"/>
          <w:b/>
          <w:bCs/>
        </w:rPr>
      </w:pPr>
    </w:p>
    <w:p w14:paraId="1B914B08" w14:textId="77777777" w:rsidR="00201B7C" w:rsidRPr="00ED510D" w:rsidRDefault="003117FF" w:rsidP="003117FF">
      <w:pPr>
        <w:autoSpaceDE w:val="0"/>
        <w:autoSpaceDN w:val="0"/>
        <w:adjustRightInd w:val="0"/>
        <w:rPr>
          <w:rFonts w:ascii="Calibri" w:hAnsi="Calibri"/>
        </w:rPr>
      </w:pPr>
      <w:r w:rsidRPr="00ED510D">
        <w:rPr>
          <w:rFonts w:ascii="Calibri" w:hAnsi="Calibri" w:cs="Arial"/>
          <w:b/>
          <w:bCs/>
        </w:rPr>
        <w:t>Essential Functions</w:t>
      </w:r>
      <w:r w:rsidR="00201B7C" w:rsidRPr="00ED510D">
        <w:rPr>
          <w:rFonts w:ascii="Calibri" w:hAnsi="Calibri"/>
        </w:rPr>
        <w:t xml:space="preserve"> </w:t>
      </w:r>
    </w:p>
    <w:p w14:paraId="2FF830B3" w14:textId="7251D58B" w:rsidR="00ED510D" w:rsidRPr="00ED510D" w:rsidRDefault="00ED510D"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Conduct </w:t>
      </w:r>
      <w:r w:rsidR="00C67695">
        <w:rPr>
          <w:rFonts w:asciiTheme="minorHAnsi" w:hAnsiTheme="minorHAnsi" w:cstheme="minorHAnsi"/>
          <w:color w:val="454545"/>
          <w:sz w:val="24"/>
          <w:szCs w:val="24"/>
        </w:rPr>
        <w:t>visits to Pre-K classrooms in MCSD schools to facilitate art and literacy-based lessons</w:t>
      </w:r>
    </w:p>
    <w:p w14:paraId="5F70FEBE" w14:textId="77777777" w:rsidR="00ED510D" w:rsidRPr="00ED510D" w:rsidRDefault="00ED510D"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Lead hands-on art activities </w:t>
      </w:r>
    </w:p>
    <w:p w14:paraId="0CE9B650" w14:textId="163FE155" w:rsidR="00ED510D" w:rsidRPr="00ED510D" w:rsidRDefault="00C67695"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Pr>
          <w:rFonts w:asciiTheme="minorHAnsi" w:hAnsiTheme="minorHAnsi" w:cstheme="minorHAnsi"/>
          <w:color w:val="454545"/>
          <w:sz w:val="24"/>
          <w:szCs w:val="24"/>
        </w:rPr>
        <w:t>Prep materials for monthly activities as needed</w:t>
      </w:r>
    </w:p>
    <w:p w14:paraId="0077FFC2" w14:textId="3AB0C6A3" w:rsidR="00647DA7" w:rsidRDefault="00C67695"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Pr>
          <w:rFonts w:asciiTheme="minorHAnsi" w:hAnsiTheme="minorHAnsi" w:cstheme="minorHAnsi"/>
          <w:color w:val="454545"/>
          <w:sz w:val="24"/>
          <w:szCs w:val="24"/>
        </w:rPr>
        <w:t>Work with Community Outreach Coordinator to complete program evaluations and track relevant data</w:t>
      </w:r>
    </w:p>
    <w:p w14:paraId="2AC13E7F" w14:textId="48352A78" w:rsidR="00C67695" w:rsidRDefault="00C67695"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Pr>
          <w:rFonts w:asciiTheme="minorHAnsi" w:hAnsiTheme="minorHAnsi" w:cstheme="minorHAnsi"/>
          <w:color w:val="454545"/>
          <w:sz w:val="24"/>
          <w:szCs w:val="24"/>
        </w:rPr>
        <w:t>Attend relevant trainings and staff meetings</w:t>
      </w:r>
    </w:p>
    <w:p w14:paraId="3AAB200D" w14:textId="68EC4946" w:rsidR="00720361" w:rsidRPr="00ED510D" w:rsidRDefault="00720361" w:rsidP="00ED510D">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Pr>
          <w:rFonts w:asciiTheme="minorHAnsi" w:hAnsiTheme="minorHAnsi" w:cstheme="minorHAnsi"/>
          <w:color w:val="454545"/>
          <w:sz w:val="24"/>
          <w:szCs w:val="24"/>
        </w:rPr>
        <w:t>Communicate with Museum colleagues and MCSD teachers to ensure smooth operation of the program.</w:t>
      </w:r>
    </w:p>
    <w:p w14:paraId="169B65E2" w14:textId="77777777" w:rsidR="00DF19BF" w:rsidRPr="00AC2256" w:rsidRDefault="00DF19BF" w:rsidP="005F2824">
      <w:pPr>
        <w:overflowPunct w:val="0"/>
        <w:autoSpaceDE w:val="0"/>
        <w:autoSpaceDN w:val="0"/>
        <w:adjustRightInd w:val="0"/>
        <w:ind w:left="360"/>
        <w:jc w:val="center"/>
        <w:textAlignment w:val="baseline"/>
        <w:rPr>
          <w:rFonts w:ascii="Calibri" w:hAnsi="Calibri"/>
        </w:rPr>
      </w:pPr>
    </w:p>
    <w:p w14:paraId="62A04F9D" w14:textId="77777777" w:rsidR="003117FF" w:rsidRDefault="003117FF" w:rsidP="003117FF">
      <w:pPr>
        <w:autoSpaceDE w:val="0"/>
        <w:autoSpaceDN w:val="0"/>
        <w:adjustRightInd w:val="0"/>
        <w:rPr>
          <w:rFonts w:ascii="Calibri" w:hAnsi="Calibri" w:cs="Arial"/>
          <w:b/>
          <w:bCs/>
        </w:rPr>
      </w:pPr>
      <w:r w:rsidRPr="00937554">
        <w:rPr>
          <w:rFonts w:ascii="Calibri" w:hAnsi="Calibri" w:cs="Arial"/>
          <w:b/>
          <w:bCs/>
        </w:rPr>
        <w:t>Other Functions</w:t>
      </w:r>
    </w:p>
    <w:p w14:paraId="3B1B2E70" w14:textId="77777777" w:rsidR="00750720" w:rsidRPr="00937554" w:rsidRDefault="00750720" w:rsidP="003117FF">
      <w:pPr>
        <w:autoSpaceDE w:val="0"/>
        <w:autoSpaceDN w:val="0"/>
        <w:adjustRightInd w:val="0"/>
        <w:rPr>
          <w:rFonts w:ascii="Calibri" w:hAnsi="Calibri" w:cs="Arial"/>
          <w:b/>
          <w:bCs/>
        </w:rPr>
      </w:pPr>
    </w:p>
    <w:p w14:paraId="1CD14C2A" w14:textId="5619E69C" w:rsidR="003117FF" w:rsidRPr="00937554" w:rsidRDefault="003117FF" w:rsidP="003117FF">
      <w:pPr>
        <w:pStyle w:val="ListParagraph"/>
        <w:numPr>
          <w:ilvl w:val="0"/>
          <w:numId w:val="2"/>
        </w:numPr>
        <w:autoSpaceDE w:val="0"/>
        <w:autoSpaceDN w:val="0"/>
        <w:adjustRightInd w:val="0"/>
        <w:rPr>
          <w:rFonts w:cs="Arial"/>
          <w:sz w:val="24"/>
          <w:szCs w:val="24"/>
        </w:rPr>
      </w:pPr>
      <w:r w:rsidRPr="00937554">
        <w:rPr>
          <w:rFonts w:cs="Arial"/>
          <w:sz w:val="24"/>
          <w:szCs w:val="24"/>
        </w:rPr>
        <w:t>Daily attendance and punctuality are required for the purpose of ensuring</w:t>
      </w:r>
      <w:r w:rsidR="00937554" w:rsidRPr="00937554">
        <w:rPr>
          <w:rFonts w:cs="Arial"/>
          <w:sz w:val="24"/>
          <w:szCs w:val="24"/>
        </w:rPr>
        <w:t xml:space="preserve"> that the goals of the work </w:t>
      </w:r>
      <w:r w:rsidR="00897501" w:rsidRPr="00937554">
        <w:rPr>
          <w:rFonts w:cs="Arial"/>
          <w:sz w:val="24"/>
          <w:szCs w:val="24"/>
        </w:rPr>
        <w:t>can be met.</w:t>
      </w:r>
      <w:r w:rsidR="0010160F" w:rsidRPr="00937554">
        <w:rPr>
          <w:rFonts w:cs="Arial"/>
          <w:sz w:val="24"/>
          <w:szCs w:val="24"/>
        </w:rPr>
        <w:t xml:space="preserve"> The ideal candidate will have availability </w:t>
      </w:r>
      <w:r w:rsidR="00C67695">
        <w:rPr>
          <w:rFonts w:cs="Arial"/>
          <w:sz w:val="24"/>
          <w:szCs w:val="24"/>
        </w:rPr>
        <w:t>Monday</w:t>
      </w:r>
      <w:r w:rsidR="0010160F" w:rsidRPr="00937554">
        <w:rPr>
          <w:rFonts w:cs="Arial"/>
          <w:sz w:val="24"/>
          <w:szCs w:val="24"/>
        </w:rPr>
        <w:t xml:space="preserve"> through Friday </w:t>
      </w:r>
      <w:r w:rsidR="00C67695">
        <w:rPr>
          <w:rFonts w:cs="Arial"/>
          <w:sz w:val="24"/>
          <w:szCs w:val="24"/>
        </w:rPr>
        <w:t>between the hours of 8am and 12pm.</w:t>
      </w:r>
    </w:p>
    <w:p w14:paraId="2463BA0E" w14:textId="14DBBAED" w:rsidR="003117FF" w:rsidRPr="00463CEE" w:rsidRDefault="003117FF" w:rsidP="003117FF">
      <w:pPr>
        <w:pStyle w:val="ListParagraph"/>
        <w:numPr>
          <w:ilvl w:val="0"/>
          <w:numId w:val="2"/>
        </w:numPr>
        <w:autoSpaceDE w:val="0"/>
        <w:autoSpaceDN w:val="0"/>
        <w:adjustRightInd w:val="0"/>
        <w:rPr>
          <w:rFonts w:cs="Arial"/>
          <w:sz w:val="24"/>
          <w:szCs w:val="24"/>
        </w:rPr>
      </w:pPr>
      <w:r w:rsidRPr="00463CEE">
        <w:rPr>
          <w:rFonts w:cs="Arial"/>
          <w:sz w:val="24"/>
          <w:szCs w:val="24"/>
        </w:rPr>
        <w:t xml:space="preserve">Maintain and increase knowledge and skills </w:t>
      </w:r>
      <w:r w:rsidR="00C971E4" w:rsidRPr="00463CEE">
        <w:rPr>
          <w:rFonts w:cs="Arial"/>
          <w:sz w:val="24"/>
          <w:szCs w:val="24"/>
        </w:rPr>
        <w:t>of the Museum</w:t>
      </w:r>
      <w:r w:rsidR="00C67695">
        <w:rPr>
          <w:rFonts w:cs="Arial"/>
          <w:sz w:val="24"/>
          <w:szCs w:val="24"/>
        </w:rPr>
        <w:t xml:space="preserve"> and art education pedagogy.</w:t>
      </w:r>
    </w:p>
    <w:p w14:paraId="20E579EA" w14:textId="02FE48CD" w:rsidR="003117FF" w:rsidRPr="00937554" w:rsidRDefault="00937554" w:rsidP="00937554">
      <w:pPr>
        <w:pStyle w:val="ListParagraph"/>
        <w:numPr>
          <w:ilvl w:val="0"/>
          <w:numId w:val="12"/>
        </w:numPr>
        <w:shd w:val="clear" w:color="auto" w:fill="FFFFFF"/>
        <w:spacing w:before="100" w:beforeAutospacing="1" w:after="60"/>
        <w:rPr>
          <w:rFonts w:asciiTheme="minorHAnsi" w:hAnsiTheme="minorHAnsi" w:cstheme="minorHAnsi"/>
          <w:color w:val="454545"/>
          <w:sz w:val="24"/>
          <w:szCs w:val="24"/>
        </w:rPr>
      </w:pPr>
      <w:r w:rsidRPr="00937554">
        <w:rPr>
          <w:rFonts w:asciiTheme="minorHAnsi" w:hAnsiTheme="minorHAnsi" w:cstheme="minorHAnsi"/>
          <w:color w:val="454545"/>
          <w:sz w:val="24"/>
          <w:szCs w:val="24"/>
        </w:rPr>
        <w:t xml:space="preserve">Perform other tasks that pertain to the </w:t>
      </w:r>
      <w:r w:rsidR="00C67695">
        <w:rPr>
          <w:rFonts w:asciiTheme="minorHAnsi" w:hAnsiTheme="minorHAnsi" w:cstheme="minorHAnsi"/>
          <w:color w:val="454545"/>
          <w:sz w:val="24"/>
          <w:szCs w:val="24"/>
        </w:rPr>
        <w:t>Museum PALS program</w:t>
      </w:r>
      <w:r w:rsidR="006F3463">
        <w:rPr>
          <w:rFonts w:asciiTheme="minorHAnsi" w:hAnsiTheme="minorHAnsi" w:cstheme="minorHAnsi"/>
          <w:color w:val="454545"/>
          <w:sz w:val="24"/>
          <w:szCs w:val="24"/>
        </w:rPr>
        <w:t xml:space="preserve"> </w:t>
      </w:r>
      <w:r w:rsidRPr="00937554">
        <w:rPr>
          <w:rFonts w:asciiTheme="minorHAnsi" w:hAnsiTheme="minorHAnsi" w:cstheme="minorHAnsi"/>
          <w:color w:val="454545"/>
          <w:sz w:val="24"/>
          <w:szCs w:val="24"/>
        </w:rPr>
        <w:t xml:space="preserve">as assigned by the </w:t>
      </w:r>
      <w:r w:rsidR="00C67695">
        <w:rPr>
          <w:rFonts w:asciiTheme="minorHAnsi" w:hAnsiTheme="minorHAnsi" w:cstheme="minorHAnsi"/>
          <w:color w:val="454545"/>
          <w:sz w:val="24"/>
          <w:szCs w:val="24"/>
        </w:rPr>
        <w:t>Community Outreach Coordinator and/or Director of Education &amp; Engagement</w:t>
      </w:r>
      <w:r w:rsidRPr="00937554">
        <w:rPr>
          <w:rFonts w:asciiTheme="minorHAnsi" w:hAnsiTheme="minorHAnsi" w:cstheme="minorHAnsi"/>
          <w:color w:val="454545"/>
          <w:sz w:val="24"/>
          <w:szCs w:val="24"/>
        </w:rPr>
        <w:t xml:space="preserve">. The </w:t>
      </w:r>
      <w:r w:rsidRPr="00937554">
        <w:rPr>
          <w:rFonts w:cs="Arial"/>
          <w:sz w:val="24"/>
          <w:szCs w:val="24"/>
        </w:rPr>
        <w:t>d</w:t>
      </w:r>
      <w:r w:rsidR="0010160F" w:rsidRPr="00937554">
        <w:rPr>
          <w:rFonts w:cs="Arial"/>
          <w:sz w:val="24"/>
          <w:szCs w:val="24"/>
        </w:rPr>
        <w:t>uties</w:t>
      </w:r>
      <w:r w:rsidRPr="00937554">
        <w:rPr>
          <w:rFonts w:cs="Arial"/>
          <w:sz w:val="24"/>
          <w:szCs w:val="24"/>
        </w:rPr>
        <w:t xml:space="preserve"> listed above</w:t>
      </w:r>
      <w:r w:rsidR="003117FF" w:rsidRPr="00937554">
        <w:rPr>
          <w:rFonts w:cs="Arial"/>
          <w:sz w:val="24"/>
          <w:szCs w:val="24"/>
        </w:rPr>
        <w:t xml:space="preserve"> are intended only as illustrations of the various types of work that may be performed. The omission of specific statements of duties does not exclude them from the position if the work is similar, related</w:t>
      </w:r>
      <w:r w:rsidR="0010160F" w:rsidRPr="00937554">
        <w:rPr>
          <w:rFonts w:cs="Arial"/>
          <w:sz w:val="24"/>
          <w:szCs w:val="24"/>
        </w:rPr>
        <w:t>,</w:t>
      </w:r>
      <w:r w:rsidR="003117FF" w:rsidRPr="00937554">
        <w:rPr>
          <w:rFonts w:cs="Arial"/>
          <w:sz w:val="24"/>
          <w:szCs w:val="24"/>
        </w:rPr>
        <w:t xml:space="preserve"> or a logical assignment to the position for the purpose of ensuring </w:t>
      </w:r>
      <w:r w:rsidR="0010160F" w:rsidRPr="00937554">
        <w:rPr>
          <w:rFonts w:cs="Arial"/>
          <w:sz w:val="24"/>
          <w:szCs w:val="24"/>
        </w:rPr>
        <w:t xml:space="preserve">that </w:t>
      </w:r>
      <w:r w:rsidR="003117FF" w:rsidRPr="00937554">
        <w:rPr>
          <w:rFonts w:cs="Arial"/>
          <w:sz w:val="24"/>
          <w:szCs w:val="24"/>
        </w:rPr>
        <w:t>the efficient, effective functioning of the work unit can be met.</w:t>
      </w:r>
    </w:p>
    <w:p w14:paraId="1E82BCC8" w14:textId="77777777" w:rsidR="003117FF" w:rsidRPr="00AC2256" w:rsidRDefault="003117FF">
      <w:pPr>
        <w:rPr>
          <w:rFonts w:ascii="Calibri" w:hAnsi="Calibri"/>
          <w:b/>
        </w:rPr>
      </w:pPr>
    </w:p>
    <w:p w14:paraId="18911608" w14:textId="77777777" w:rsidR="000E2638" w:rsidRPr="00AC2256" w:rsidRDefault="000E2638" w:rsidP="000E2638">
      <w:pPr>
        <w:autoSpaceDE w:val="0"/>
        <w:autoSpaceDN w:val="0"/>
        <w:adjustRightInd w:val="0"/>
        <w:rPr>
          <w:rFonts w:ascii="Calibri" w:hAnsi="Calibri" w:cs="Arial"/>
          <w:b/>
          <w:bCs/>
        </w:rPr>
      </w:pPr>
      <w:r w:rsidRPr="00AC2256">
        <w:rPr>
          <w:rFonts w:ascii="Calibri" w:hAnsi="Calibri" w:cs="Arial"/>
          <w:b/>
          <w:bCs/>
        </w:rPr>
        <w:t>Job Requirements: Minimum Qualifications</w:t>
      </w:r>
    </w:p>
    <w:p w14:paraId="1106EE6D" w14:textId="77777777" w:rsidR="000E2638" w:rsidRPr="00AC2256" w:rsidRDefault="000E2638" w:rsidP="00ED510D">
      <w:pPr>
        <w:autoSpaceDE w:val="0"/>
        <w:autoSpaceDN w:val="0"/>
        <w:adjustRightInd w:val="0"/>
        <w:rPr>
          <w:rFonts w:ascii="Calibri" w:hAnsi="Calibri" w:cs="Arial"/>
          <w:b/>
          <w:bCs/>
        </w:rPr>
      </w:pPr>
      <w:r w:rsidRPr="00AC2256">
        <w:rPr>
          <w:rFonts w:ascii="Calibri" w:hAnsi="Calibri" w:cs="Arial"/>
          <w:b/>
          <w:bCs/>
        </w:rPr>
        <w:t>Skills, Knowledge and Abilities</w:t>
      </w:r>
    </w:p>
    <w:p w14:paraId="51F583F1"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Excellent interpersonal and communication skills</w:t>
      </w:r>
    </w:p>
    <w:p w14:paraId="52D3A52B"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Proficiency in Microsoft Word and PowerPoint </w:t>
      </w:r>
    </w:p>
    <w:p w14:paraId="1C743CB0"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A willingness to learn new conversational practices and techniques </w:t>
      </w:r>
    </w:p>
    <w:p w14:paraId="3248EC27"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Interest in American art and regional history </w:t>
      </w:r>
    </w:p>
    <w:p w14:paraId="32986132" w14:textId="77777777" w:rsidR="00ED510D" w:rsidRPr="00ED510D"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Ability to work independently, with little supervision, and uphold Museum's policies</w:t>
      </w:r>
    </w:p>
    <w:p w14:paraId="1AD58A84" w14:textId="703B8B67" w:rsidR="00ED510D" w:rsidRPr="00C67695" w:rsidRDefault="00ED510D" w:rsidP="00ED510D">
      <w:pPr>
        <w:pStyle w:val="ListParagraph"/>
        <w:numPr>
          <w:ilvl w:val="0"/>
          <w:numId w:val="11"/>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lastRenderedPageBreak/>
        <w:t xml:space="preserve">Curiosity, creativity, and flexibility </w:t>
      </w:r>
      <w:r w:rsidRPr="00ED510D">
        <w:rPr>
          <w:rFonts w:asciiTheme="minorHAnsi" w:hAnsiTheme="minorHAnsi" w:cstheme="minorHAnsi"/>
          <w:b/>
          <w:bCs/>
          <w:color w:val="454545"/>
          <w:sz w:val="24"/>
          <w:szCs w:val="24"/>
        </w:rPr>
        <w:t> </w:t>
      </w:r>
    </w:p>
    <w:p w14:paraId="78C55EF7" w14:textId="3FC92F38" w:rsidR="000E2638" w:rsidRPr="00C67695" w:rsidRDefault="00C67695" w:rsidP="00A86151">
      <w:pPr>
        <w:pStyle w:val="ListParagraph"/>
        <w:numPr>
          <w:ilvl w:val="0"/>
          <w:numId w:val="11"/>
        </w:numPr>
        <w:shd w:val="clear" w:color="auto" w:fill="FFFFFF"/>
        <w:spacing w:before="100" w:beforeAutospacing="1" w:after="60"/>
        <w:ind w:right="-180"/>
        <w:rPr>
          <w:rFonts w:cs="Arial"/>
          <w:b/>
          <w:bCs/>
        </w:rPr>
      </w:pPr>
      <w:r w:rsidRPr="00C67695">
        <w:rPr>
          <w:rFonts w:asciiTheme="minorHAnsi" w:hAnsiTheme="minorHAnsi" w:cstheme="minorHAnsi"/>
          <w:color w:val="454545"/>
          <w:sz w:val="24"/>
          <w:szCs w:val="24"/>
        </w:rPr>
        <w:t>Personal transportation is required. Mileage will be reimbursed at the current IRS rate for all work-related travel.</w:t>
      </w:r>
    </w:p>
    <w:p w14:paraId="46D9103B" w14:textId="77777777" w:rsidR="00D81A8B" w:rsidRDefault="00D81A8B" w:rsidP="000E2638">
      <w:pPr>
        <w:autoSpaceDE w:val="0"/>
        <w:autoSpaceDN w:val="0"/>
        <w:adjustRightInd w:val="0"/>
        <w:rPr>
          <w:rFonts w:ascii="Calibri" w:hAnsi="Calibri" w:cs="Arial"/>
          <w:b/>
          <w:bCs/>
          <w:highlight w:val="yellow"/>
        </w:rPr>
      </w:pPr>
    </w:p>
    <w:p w14:paraId="7E450C06" w14:textId="77777777" w:rsidR="00D81A8B" w:rsidRDefault="00D81A8B" w:rsidP="000E2638">
      <w:pPr>
        <w:autoSpaceDE w:val="0"/>
        <w:autoSpaceDN w:val="0"/>
        <w:adjustRightInd w:val="0"/>
        <w:rPr>
          <w:rFonts w:ascii="Calibri" w:hAnsi="Calibri" w:cs="Arial"/>
          <w:b/>
          <w:bCs/>
          <w:highlight w:val="yellow"/>
        </w:rPr>
      </w:pPr>
    </w:p>
    <w:p w14:paraId="39EB4FB8" w14:textId="77777777" w:rsidR="000E2638" w:rsidRPr="00931357" w:rsidRDefault="000E2638" w:rsidP="000E2638">
      <w:pPr>
        <w:autoSpaceDE w:val="0"/>
        <w:autoSpaceDN w:val="0"/>
        <w:adjustRightInd w:val="0"/>
        <w:rPr>
          <w:rFonts w:ascii="Calibri" w:hAnsi="Calibri" w:cs="Arial"/>
          <w:b/>
          <w:bCs/>
        </w:rPr>
      </w:pPr>
      <w:r w:rsidRPr="00931357">
        <w:rPr>
          <w:rFonts w:ascii="Calibri" w:hAnsi="Calibri" w:cs="Arial"/>
          <w:b/>
          <w:bCs/>
        </w:rPr>
        <w:t>Responsibility</w:t>
      </w:r>
    </w:p>
    <w:p w14:paraId="135E2455" w14:textId="77777777" w:rsidR="00D81A8B" w:rsidRPr="00931357" w:rsidRDefault="00D81A8B" w:rsidP="00D81A8B">
      <w:pPr>
        <w:autoSpaceDE w:val="0"/>
        <w:autoSpaceDN w:val="0"/>
        <w:adjustRightInd w:val="0"/>
        <w:rPr>
          <w:rFonts w:ascii="Calibri" w:hAnsi="Calibri" w:cs="Arial"/>
        </w:rPr>
      </w:pPr>
    </w:p>
    <w:p w14:paraId="1DA4863B" w14:textId="77777777" w:rsidR="00D81A8B" w:rsidRPr="00AC2256" w:rsidRDefault="00D81A8B" w:rsidP="00D81A8B">
      <w:pPr>
        <w:autoSpaceDE w:val="0"/>
        <w:autoSpaceDN w:val="0"/>
        <w:adjustRightInd w:val="0"/>
        <w:rPr>
          <w:rFonts w:ascii="Calibri" w:hAnsi="Calibri" w:cs="Arial"/>
          <w:b/>
          <w:bCs/>
        </w:rPr>
      </w:pPr>
      <w:r w:rsidRPr="00931357">
        <w:rPr>
          <w:rFonts w:ascii="Calibri" w:hAnsi="Calibri" w:cs="Arial"/>
        </w:rPr>
        <w:t>Responsibilities include: working under limited supervision following standardized practices and/or methods, and working with other persons within a department, large work unit, and/or across several small work units. Utilization of significant resources from other work units is routinely required to perform the job's functions.</w:t>
      </w:r>
      <w:r w:rsidRPr="00AC2256">
        <w:rPr>
          <w:rFonts w:ascii="Calibri" w:hAnsi="Calibri" w:cs="Arial"/>
        </w:rPr>
        <w:t xml:space="preserve"> </w:t>
      </w:r>
    </w:p>
    <w:p w14:paraId="4BBE457F" w14:textId="77777777" w:rsidR="000E2638" w:rsidRPr="00AC2256" w:rsidRDefault="000E2638" w:rsidP="000E2638">
      <w:pPr>
        <w:autoSpaceDE w:val="0"/>
        <w:autoSpaceDN w:val="0"/>
        <w:adjustRightInd w:val="0"/>
        <w:rPr>
          <w:rFonts w:ascii="Calibri" w:hAnsi="Calibri" w:cs="Arial"/>
          <w:b/>
          <w:bCs/>
        </w:rPr>
      </w:pPr>
    </w:p>
    <w:p w14:paraId="5D7CFE97" w14:textId="77777777" w:rsidR="000E2638" w:rsidRPr="00937554" w:rsidRDefault="000E2638" w:rsidP="000E2638">
      <w:pPr>
        <w:autoSpaceDE w:val="0"/>
        <w:autoSpaceDN w:val="0"/>
        <w:adjustRightInd w:val="0"/>
        <w:rPr>
          <w:rFonts w:ascii="Calibri" w:hAnsi="Calibri" w:cs="Arial"/>
          <w:b/>
          <w:bCs/>
        </w:rPr>
      </w:pPr>
      <w:r w:rsidRPr="00937554">
        <w:rPr>
          <w:rFonts w:ascii="Calibri" w:hAnsi="Calibri" w:cs="Arial"/>
          <w:b/>
          <w:bCs/>
        </w:rPr>
        <w:t>Working Environment</w:t>
      </w:r>
    </w:p>
    <w:p w14:paraId="1F3FBE73" w14:textId="77777777" w:rsidR="000E2638" w:rsidRPr="00AC2256" w:rsidRDefault="000E2638" w:rsidP="000E2638">
      <w:pPr>
        <w:autoSpaceDE w:val="0"/>
        <w:autoSpaceDN w:val="0"/>
        <w:adjustRightInd w:val="0"/>
        <w:rPr>
          <w:rFonts w:ascii="Calibri" w:hAnsi="Calibri" w:cs="Arial"/>
        </w:rPr>
      </w:pPr>
      <w:r w:rsidRPr="00937554">
        <w:rPr>
          <w:rFonts w:ascii="Calibri" w:hAnsi="Calibri" w:cs="Arial"/>
        </w:rPr>
        <w:t>The usual and customary methods of performing the job's functions require the following physical demands: occasional lifting, carrying, pushing, and/or pulling; some climbing and balancing; some stooping, kneeling, crouching, and/or crawling; and significant fine finger dexterit</w:t>
      </w:r>
      <w:r w:rsidR="00937554" w:rsidRPr="00937554">
        <w:rPr>
          <w:rFonts w:ascii="Calibri" w:hAnsi="Calibri" w:cs="Arial"/>
        </w:rPr>
        <w:t xml:space="preserve">y. </w:t>
      </w:r>
      <w:r w:rsidR="00937554" w:rsidRPr="00931357">
        <w:rPr>
          <w:rFonts w:ascii="Calibri" w:hAnsi="Calibri" w:cs="Arial"/>
        </w:rPr>
        <w:t>Generally the job requires 40% sitting and 60% walking and/or standing.</w:t>
      </w:r>
      <w:r w:rsidR="00937554">
        <w:rPr>
          <w:rFonts w:ascii="Calibri" w:hAnsi="Calibri" w:cs="Arial"/>
        </w:rPr>
        <w:t xml:space="preserve"> </w:t>
      </w:r>
      <w:r w:rsidRPr="00937554">
        <w:rPr>
          <w:rFonts w:ascii="Calibri" w:hAnsi="Calibri" w:cs="Arial"/>
        </w:rPr>
        <w:t>This job is performed in a generally clean and healthy environment.</w:t>
      </w:r>
    </w:p>
    <w:p w14:paraId="6B7A0237" w14:textId="77777777" w:rsidR="000E2638" w:rsidRPr="00AC2256" w:rsidRDefault="000E2638" w:rsidP="000E2638">
      <w:pPr>
        <w:autoSpaceDE w:val="0"/>
        <w:autoSpaceDN w:val="0"/>
        <w:adjustRightInd w:val="0"/>
        <w:rPr>
          <w:rFonts w:ascii="Calibri" w:hAnsi="Calibri" w:cs="Arial"/>
        </w:rPr>
      </w:pPr>
    </w:p>
    <w:p w14:paraId="42B3D9E9" w14:textId="77777777" w:rsidR="00250BC1" w:rsidRPr="00050794" w:rsidRDefault="000E2638" w:rsidP="00250BC1">
      <w:pPr>
        <w:rPr>
          <w:rFonts w:ascii="Calibri" w:hAnsi="Calibri"/>
        </w:rPr>
      </w:pPr>
      <w:r w:rsidRPr="00AC2256">
        <w:rPr>
          <w:rFonts w:ascii="Calibri" w:hAnsi="Calibri" w:cs="Arial"/>
          <w:b/>
          <w:bCs/>
        </w:rPr>
        <w:t>Education</w:t>
      </w:r>
      <w:r w:rsidR="00250BC1" w:rsidRPr="00AC2256">
        <w:rPr>
          <w:rFonts w:ascii="Calibri" w:hAnsi="Calibri" w:cs="Arial"/>
          <w:b/>
          <w:bCs/>
        </w:rPr>
        <w:t>:</w:t>
      </w:r>
      <w:r w:rsidRPr="00AC2256">
        <w:rPr>
          <w:rFonts w:ascii="Calibri" w:hAnsi="Calibri" w:cs="Arial"/>
          <w:b/>
          <w:bCs/>
        </w:rPr>
        <w:t xml:space="preserve"> </w:t>
      </w:r>
      <w:r w:rsidR="00050794">
        <w:rPr>
          <w:rFonts w:ascii="Calibri" w:hAnsi="Calibri" w:cs="Arial"/>
          <w:bCs/>
        </w:rPr>
        <w:t>H</w:t>
      </w:r>
      <w:r w:rsidR="0030721D" w:rsidRPr="00050794">
        <w:rPr>
          <w:rFonts w:ascii="Calibri" w:hAnsi="Calibri" w:cs="Arial"/>
          <w:bCs/>
        </w:rPr>
        <w:t>igh school diploma</w:t>
      </w:r>
    </w:p>
    <w:p w14:paraId="08BBA913" w14:textId="77777777" w:rsidR="000E2638" w:rsidRPr="00AC2256" w:rsidRDefault="000E2638" w:rsidP="000E2638">
      <w:pPr>
        <w:autoSpaceDE w:val="0"/>
        <w:autoSpaceDN w:val="0"/>
        <w:adjustRightInd w:val="0"/>
        <w:rPr>
          <w:rFonts w:ascii="Calibri" w:hAnsi="Calibri" w:cs="Arial"/>
        </w:rPr>
      </w:pPr>
    </w:p>
    <w:p w14:paraId="2251E0D2" w14:textId="77777777" w:rsidR="00250BC1" w:rsidRDefault="000E2638" w:rsidP="00250BC1">
      <w:pPr>
        <w:rPr>
          <w:rFonts w:ascii="Calibri" w:hAnsi="Calibri"/>
        </w:rPr>
      </w:pPr>
      <w:r w:rsidRPr="00AC2256">
        <w:rPr>
          <w:rFonts w:ascii="Calibri" w:hAnsi="Calibri" w:cs="Arial"/>
          <w:b/>
          <w:bCs/>
        </w:rPr>
        <w:t>Experience</w:t>
      </w:r>
      <w:r w:rsidR="00250BC1" w:rsidRPr="00AC2256">
        <w:rPr>
          <w:rFonts w:ascii="Calibri" w:hAnsi="Calibri"/>
        </w:rPr>
        <w:t xml:space="preserve">: </w:t>
      </w:r>
    </w:p>
    <w:p w14:paraId="10F54533" w14:textId="5A63F830" w:rsidR="00ED510D" w:rsidRPr="00ED510D" w:rsidRDefault="00ED510D" w:rsidP="00ED510D">
      <w:pPr>
        <w:pStyle w:val="ListParagraph"/>
        <w:numPr>
          <w:ilvl w:val="0"/>
          <w:numId w:val="10"/>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 xml:space="preserve">Experience working with groups of children and teachers, especially in an educational setting preferred </w:t>
      </w:r>
    </w:p>
    <w:p w14:paraId="2C6C7DAF" w14:textId="77777777" w:rsidR="00ED510D" w:rsidRPr="00ED510D" w:rsidRDefault="00ED510D" w:rsidP="00ED510D">
      <w:pPr>
        <w:pStyle w:val="ListParagraph"/>
        <w:numPr>
          <w:ilvl w:val="0"/>
          <w:numId w:val="10"/>
        </w:numPr>
        <w:shd w:val="clear" w:color="auto" w:fill="FFFFFF"/>
        <w:spacing w:before="100" w:beforeAutospacing="1" w:after="60"/>
        <w:rPr>
          <w:rFonts w:asciiTheme="minorHAnsi" w:hAnsiTheme="minorHAnsi" w:cstheme="minorHAnsi"/>
          <w:color w:val="454545"/>
          <w:sz w:val="24"/>
          <w:szCs w:val="24"/>
        </w:rPr>
      </w:pPr>
      <w:r w:rsidRPr="00ED510D">
        <w:rPr>
          <w:rFonts w:asciiTheme="minorHAnsi" w:hAnsiTheme="minorHAnsi" w:cstheme="minorHAnsi"/>
          <w:color w:val="454545"/>
          <w:sz w:val="24"/>
          <w:szCs w:val="24"/>
        </w:rPr>
        <w:t>Experience making art and/or leading hands-on art lessons</w:t>
      </w:r>
      <w:r w:rsidR="006F3463">
        <w:rPr>
          <w:rFonts w:asciiTheme="minorHAnsi" w:hAnsiTheme="minorHAnsi" w:cstheme="minorHAnsi"/>
          <w:color w:val="454545"/>
          <w:sz w:val="24"/>
          <w:szCs w:val="24"/>
        </w:rPr>
        <w:t xml:space="preserve"> preferred</w:t>
      </w:r>
    </w:p>
    <w:p w14:paraId="591E7957" w14:textId="77777777" w:rsidR="00ED510D" w:rsidRPr="00AC2256" w:rsidRDefault="00ED510D" w:rsidP="00250BC1">
      <w:pPr>
        <w:rPr>
          <w:rFonts w:ascii="Calibri" w:hAnsi="Calibri"/>
        </w:rPr>
      </w:pPr>
    </w:p>
    <w:p w14:paraId="0121E57C" w14:textId="77777777" w:rsidR="000E2638" w:rsidRPr="00AC2256" w:rsidRDefault="000E2638" w:rsidP="000E2638">
      <w:pPr>
        <w:autoSpaceDE w:val="0"/>
        <w:autoSpaceDN w:val="0"/>
        <w:adjustRightInd w:val="0"/>
        <w:rPr>
          <w:rFonts w:ascii="Calibri" w:hAnsi="Calibri" w:cs="Arial"/>
        </w:rPr>
      </w:pPr>
    </w:p>
    <w:p w14:paraId="0C6D8896" w14:textId="77777777" w:rsidR="000E2638" w:rsidRPr="00AC2256" w:rsidRDefault="000E2638" w:rsidP="000E2638">
      <w:pPr>
        <w:autoSpaceDE w:val="0"/>
        <w:autoSpaceDN w:val="0"/>
        <w:adjustRightInd w:val="0"/>
        <w:rPr>
          <w:rFonts w:ascii="Calibri" w:hAnsi="Calibri" w:cs="Arial"/>
          <w:b/>
          <w:bCs/>
        </w:rPr>
      </w:pPr>
      <w:r w:rsidRPr="00AC2256">
        <w:rPr>
          <w:rFonts w:ascii="Calibri" w:hAnsi="Calibri" w:cs="Arial"/>
          <w:b/>
          <w:bCs/>
        </w:rPr>
        <w:t xml:space="preserve">Required Testing </w:t>
      </w:r>
      <w:r w:rsidRPr="00AC2256">
        <w:rPr>
          <w:rFonts w:ascii="Calibri" w:hAnsi="Calibri" w:cs="Arial"/>
          <w:b/>
          <w:bCs/>
        </w:rPr>
        <w:tab/>
      </w:r>
      <w:r w:rsidRPr="00AC2256">
        <w:rPr>
          <w:rFonts w:ascii="Calibri" w:hAnsi="Calibri" w:cs="Arial"/>
          <w:b/>
          <w:bCs/>
        </w:rPr>
        <w:tab/>
      </w:r>
      <w:r w:rsidRPr="00AC2256">
        <w:rPr>
          <w:rFonts w:ascii="Calibri" w:hAnsi="Calibri" w:cs="Arial"/>
          <w:b/>
          <w:bCs/>
        </w:rPr>
        <w:tab/>
      </w:r>
      <w:r w:rsidR="003545D3">
        <w:rPr>
          <w:rFonts w:ascii="Calibri" w:hAnsi="Calibri" w:cs="Arial"/>
          <w:b/>
          <w:bCs/>
        </w:rPr>
        <w:tab/>
      </w:r>
      <w:r w:rsidRPr="00AC2256">
        <w:rPr>
          <w:rFonts w:ascii="Calibri" w:hAnsi="Calibri" w:cs="Arial"/>
          <w:b/>
          <w:bCs/>
        </w:rPr>
        <w:t>Certificates &amp; Licenses</w:t>
      </w:r>
    </w:p>
    <w:p w14:paraId="611DA15B" w14:textId="77777777" w:rsidR="000E2638" w:rsidRPr="00AC2256" w:rsidRDefault="000E2638" w:rsidP="000E2638">
      <w:pPr>
        <w:autoSpaceDE w:val="0"/>
        <w:autoSpaceDN w:val="0"/>
        <w:adjustRightInd w:val="0"/>
        <w:rPr>
          <w:rFonts w:ascii="Calibri" w:hAnsi="Calibri" w:cs="Arial"/>
        </w:rPr>
      </w:pPr>
      <w:r w:rsidRPr="00AC2256">
        <w:rPr>
          <w:rFonts w:ascii="Calibri" w:hAnsi="Calibri" w:cs="Arial"/>
        </w:rPr>
        <w:t>None Specified</w:t>
      </w:r>
      <w:r w:rsidRPr="00AC2256">
        <w:rPr>
          <w:rFonts w:ascii="Calibri" w:hAnsi="Calibri" w:cs="Arial"/>
        </w:rPr>
        <w:tab/>
      </w:r>
      <w:r w:rsidRPr="00AC2256">
        <w:rPr>
          <w:rFonts w:ascii="Calibri" w:hAnsi="Calibri" w:cs="Arial"/>
        </w:rPr>
        <w:tab/>
      </w:r>
      <w:r w:rsidRPr="00AC2256">
        <w:rPr>
          <w:rFonts w:ascii="Calibri" w:hAnsi="Calibri" w:cs="Arial"/>
        </w:rPr>
        <w:tab/>
      </w:r>
      <w:r w:rsidR="003545D3">
        <w:rPr>
          <w:rFonts w:ascii="Calibri" w:hAnsi="Calibri" w:cs="Arial"/>
        </w:rPr>
        <w:tab/>
      </w:r>
      <w:r w:rsidR="00CD6BDF" w:rsidRPr="00AC2256">
        <w:rPr>
          <w:rFonts w:ascii="Calibri" w:hAnsi="Calibri" w:cs="Arial"/>
        </w:rPr>
        <w:t>None Specified</w:t>
      </w:r>
    </w:p>
    <w:p w14:paraId="48C4149C" w14:textId="77777777" w:rsidR="000E2638" w:rsidRPr="00AC2256" w:rsidRDefault="000E2638" w:rsidP="000E2638">
      <w:pPr>
        <w:autoSpaceDE w:val="0"/>
        <w:autoSpaceDN w:val="0"/>
        <w:adjustRightInd w:val="0"/>
        <w:rPr>
          <w:rFonts w:ascii="Calibri" w:hAnsi="Calibri" w:cs="Arial"/>
        </w:rPr>
      </w:pPr>
    </w:p>
    <w:p w14:paraId="25578016" w14:textId="77777777" w:rsidR="000E2638" w:rsidRPr="00AC2256" w:rsidRDefault="000E2638" w:rsidP="000E2638">
      <w:pPr>
        <w:autoSpaceDE w:val="0"/>
        <w:autoSpaceDN w:val="0"/>
        <w:adjustRightInd w:val="0"/>
        <w:rPr>
          <w:rFonts w:ascii="Calibri" w:hAnsi="Calibri" w:cs="Arial"/>
          <w:b/>
          <w:bCs/>
        </w:rPr>
      </w:pPr>
      <w:r w:rsidRPr="00AC2256">
        <w:rPr>
          <w:rFonts w:ascii="Calibri" w:hAnsi="Calibri" w:cs="Arial"/>
          <w:b/>
          <w:bCs/>
        </w:rPr>
        <w:t xml:space="preserve">Continuing Educ. / Training </w:t>
      </w:r>
      <w:r w:rsidRPr="00AC2256">
        <w:rPr>
          <w:rFonts w:ascii="Calibri" w:hAnsi="Calibri" w:cs="Arial"/>
          <w:b/>
          <w:bCs/>
        </w:rPr>
        <w:tab/>
      </w:r>
      <w:r w:rsidRPr="00AC2256">
        <w:rPr>
          <w:rFonts w:ascii="Calibri" w:hAnsi="Calibri" w:cs="Arial"/>
          <w:b/>
          <w:bCs/>
        </w:rPr>
        <w:tab/>
      </w:r>
      <w:r w:rsidRPr="00AC2256">
        <w:rPr>
          <w:rFonts w:ascii="Calibri" w:hAnsi="Calibri" w:cs="Arial"/>
          <w:b/>
          <w:bCs/>
        </w:rPr>
        <w:tab/>
        <w:t>Clearances</w:t>
      </w:r>
    </w:p>
    <w:p w14:paraId="28D9968C" w14:textId="77777777" w:rsidR="000E2638" w:rsidRPr="00AC2256" w:rsidRDefault="000E2638" w:rsidP="000E2638">
      <w:pPr>
        <w:autoSpaceDE w:val="0"/>
        <w:autoSpaceDN w:val="0"/>
        <w:adjustRightInd w:val="0"/>
        <w:rPr>
          <w:rFonts w:ascii="Calibri" w:hAnsi="Calibri" w:cs="Arial"/>
        </w:rPr>
      </w:pPr>
      <w:r w:rsidRPr="00AC2256">
        <w:rPr>
          <w:rFonts w:ascii="Calibri" w:hAnsi="Calibri" w:cs="Arial"/>
        </w:rPr>
        <w:t>Required criminal fingerprint background</w:t>
      </w:r>
      <w:r w:rsidRPr="00AC2256">
        <w:rPr>
          <w:rFonts w:ascii="Calibri" w:hAnsi="Calibri" w:cs="Arial"/>
        </w:rPr>
        <w:tab/>
        <w:t>Criminal Justice Fingerprint/Background Clearance</w:t>
      </w:r>
    </w:p>
    <w:p w14:paraId="3E71486F" w14:textId="77777777" w:rsidR="000E2638" w:rsidRPr="00AC2256" w:rsidRDefault="000E2638" w:rsidP="000E2638">
      <w:pPr>
        <w:autoSpaceDE w:val="0"/>
        <w:autoSpaceDN w:val="0"/>
        <w:adjustRightInd w:val="0"/>
        <w:rPr>
          <w:rFonts w:ascii="Calibri" w:hAnsi="Calibri" w:cs="Arial"/>
        </w:rPr>
      </w:pPr>
      <w:r w:rsidRPr="00AC2256">
        <w:rPr>
          <w:rFonts w:ascii="Calibri" w:hAnsi="Calibri" w:cs="Arial"/>
        </w:rPr>
        <w:t>check every five years</w:t>
      </w:r>
    </w:p>
    <w:p w14:paraId="1AF4A06B" w14:textId="77777777" w:rsidR="000E2638" w:rsidRPr="00AC2256" w:rsidRDefault="000E2638" w:rsidP="000E2638">
      <w:pPr>
        <w:autoSpaceDE w:val="0"/>
        <w:autoSpaceDN w:val="0"/>
        <w:adjustRightInd w:val="0"/>
        <w:rPr>
          <w:rFonts w:ascii="Calibri" w:hAnsi="Calibri" w:cs="Arial"/>
          <w:b/>
          <w:bCs/>
        </w:rPr>
      </w:pPr>
    </w:p>
    <w:p w14:paraId="35BAF766" w14:textId="77777777" w:rsidR="007D468C" w:rsidRDefault="00AC1D45">
      <w:pPr>
        <w:rPr>
          <w:rFonts w:ascii="Calibri" w:hAnsi="Calibri" w:cs="Arial"/>
          <w:b/>
          <w:bCs/>
        </w:rPr>
      </w:pPr>
      <w:r>
        <w:rPr>
          <w:rFonts w:ascii="Calibri" w:hAnsi="Calibri" w:cs="Arial"/>
          <w:b/>
          <w:bCs/>
        </w:rPr>
        <w:t>Compensation</w:t>
      </w:r>
    </w:p>
    <w:p w14:paraId="60B1C551" w14:textId="2EB57C55" w:rsidR="00C971E4" w:rsidRPr="007D468C" w:rsidRDefault="00ED510D">
      <w:pPr>
        <w:rPr>
          <w:rFonts w:ascii="Calibri" w:hAnsi="Calibri" w:cs="Arial"/>
          <w:bCs/>
        </w:rPr>
      </w:pPr>
      <w:r>
        <w:rPr>
          <w:rFonts w:ascii="Calibri" w:hAnsi="Calibri" w:cs="Arial"/>
          <w:bCs/>
        </w:rPr>
        <w:t>$1</w:t>
      </w:r>
      <w:r w:rsidR="00720361">
        <w:rPr>
          <w:rFonts w:ascii="Calibri" w:hAnsi="Calibri" w:cs="Arial"/>
          <w:bCs/>
        </w:rPr>
        <w:t>3</w:t>
      </w:r>
      <w:r w:rsidR="00050794">
        <w:rPr>
          <w:rFonts w:ascii="Calibri" w:hAnsi="Calibri" w:cs="Arial"/>
          <w:bCs/>
        </w:rPr>
        <w:t>/hour,</w:t>
      </w:r>
      <w:r>
        <w:rPr>
          <w:rFonts w:ascii="Calibri" w:hAnsi="Calibri" w:cs="Arial"/>
          <w:bCs/>
        </w:rPr>
        <w:t xml:space="preserve"> </w:t>
      </w:r>
      <w:r w:rsidR="00720361">
        <w:rPr>
          <w:rFonts w:ascii="Calibri" w:hAnsi="Calibri" w:cs="Arial"/>
          <w:bCs/>
        </w:rPr>
        <w:t>20</w:t>
      </w:r>
      <w:r>
        <w:rPr>
          <w:rFonts w:ascii="Calibri" w:hAnsi="Calibri" w:cs="Arial"/>
          <w:bCs/>
        </w:rPr>
        <w:t xml:space="preserve"> hours per week. </w:t>
      </w:r>
    </w:p>
    <w:sectPr w:rsidR="00C971E4" w:rsidRPr="007D468C" w:rsidSect="00B15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26C7C"/>
    <w:multiLevelType w:val="hybridMultilevel"/>
    <w:tmpl w:val="4C7A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E6A26"/>
    <w:multiLevelType w:val="multilevel"/>
    <w:tmpl w:val="219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55C39"/>
    <w:multiLevelType w:val="hybridMultilevel"/>
    <w:tmpl w:val="9878D36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F7F561B"/>
    <w:multiLevelType w:val="multilevel"/>
    <w:tmpl w:val="4780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B511C"/>
    <w:multiLevelType w:val="hybridMultilevel"/>
    <w:tmpl w:val="C732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7469B"/>
    <w:multiLevelType w:val="hybridMultilevel"/>
    <w:tmpl w:val="C38C7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56731"/>
    <w:multiLevelType w:val="hybridMultilevel"/>
    <w:tmpl w:val="416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F4988"/>
    <w:multiLevelType w:val="hybridMultilevel"/>
    <w:tmpl w:val="63E0E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A07D36"/>
    <w:multiLevelType w:val="hybridMultilevel"/>
    <w:tmpl w:val="B4CA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B0D4F"/>
    <w:multiLevelType w:val="hybridMultilevel"/>
    <w:tmpl w:val="73C24C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8DC4FB6"/>
    <w:multiLevelType w:val="hybridMultilevel"/>
    <w:tmpl w:val="FE362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9D0624"/>
    <w:multiLevelType w:val="hybridMultilevel"/>
    <w:tmpl w:val="8A8C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2"/>
  </w:num>
  <w:num w:numId="5">
    <w:abstractNumId w:val="5"/>
  </w:num>
  <w:num w:numId="6">
    <w:abstractNumId w:val="3"/>
  </w:num>
  <w:num w:numId="7">
    <w:abstractNumId w:val="1"/>
  </w:num>
  <w:num w:numId="8">
    <w:abstractNumId w:val="9"/>
  </w:num>
  <w:num w:numId="9">
    <w:abstractNumId w:val="0"/>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BF"/>
    <w:rsid w:val="00001599"/>
    <w:rsid w:val="00027CFC"/>
    <w:rsid w:val="00050794"/>
    <w:rsid w:val="00072E24"/>
    <w:rsid w:val="000822A5"/>
    <w:rsid w:val="000C601A"/>
    <w:rsid w:val="000E2638"/>
    <w:rsid w:val="0010160F"/>
    <w:rsid w:val="00111485"/>
    <w:rsid w:val="00120DB0"/>
    <w:rsid w:val="0014023C"/>
    <w:rsid w:val="00166B36"/>
    <w:rsid w:val="001A0C0F"/>
    <w:rsid w:val="00201B7C"/>
    <w:rsid w:val="002233BA"/>
    <w:rsid w:val="00250BC1"/>
    <w:rsid w:val="00252E44"/>
    <w:rsid w:val="0027643C"/>
    <w:rsid w:val="002A4906"/>
    <w:rsid w:val="002E341E"/>
    <w:rsid w:val="002F0D15"/>
    <w:rsid w:val="002F5384"/>
    <w:rsid w:val="0030709D"/>
    <w:rsid w:val="0030721D"/>
    <w:rsid w:val="003117FF"/>
    <w:rsid w:val="003545D3"/>
    <w:rsid w:val="003743DB"/>
    <w:rsid w:val="00374EE4"/>
    <w:rsid w:val="0044310F"/>
    <w:rsid w:val="00446CCC"/>
    <w:rsid w:val="00455061"/>
    <w:rsid w:val="00463CEE"/>
    <w:rsid w:val="004661DD"/>
    <w:rsid w:val="004B0193"/>
    <w:rsid w:val="004D327B"/>
    <w:rsid w:val="004D6F9B"/>
    <w:rsid w:val="004E1085"/>
    <w:rsid w:val="004E3D09"/>
    <w:rsid w:val="00564863"/>
    <w:rsid w:val="005F2824"/>
    <w:rsid w:val="00647DA7"/>
    <w:rsid w:val="00695613"/>
    <w:rsid w:val="006A18AF"/>
    <w:rsid w:val="006D0236"/>
    <w:rsid w:val="006D2EB8"/>
    <w:rsid w:val="006F3463"/>
    <w:rsid w:val="006F5776"/>
    <w:rsid w:val="00720361"/>
    <w:rsid w:val="00724CC4"/>
    <w:rsid w:val="00741F1A"/>
    <w:rsid w:val="0074449E"/>
    <w:rsid w:val="00750720"/>
    <w:rsid w:val="00756CEB"/>
    <w:rsid w:val="00792690"/>
    <w:rsid w:val="007B7BA7"/>
    <w:rsid w:val="007D468C"/>
    <w:rsid w:val="007E3E05"/>
    <w:rsid w:val="00897501"/>
    <w:rsid w:val="008A000B"/>
    <w:rsid w:val="008C67C1"/>
    <w:rsid w:val="008E6921"/>
    <w:rsid w:val="00931357"/>
    <w:rsid w:val="00937554"/>
    <w:rsid w:val="0098375A"/>
    <w:rsid w:val="009A5AFE"/>
    <w:rsid w:val="009C79B1"/>
    <w:rsid w:val="009E12A7"/>
    <w:rsid w:val="00A06A2E"/>
    <w:rsid w:val="00A906AA"/>
    <w:rsid w:val="00AC1D45"/>
    <w:rsid w:val="00AC2256"/>
    <w:rsid w:val="00B15547"/>
    <w:rsid w:val="00B82174"/>
    <w:rsid w:val="00BC7DA2"/>
    <w:rsid w:val="00C520DD"/>
    <w:rsid w:val="00C67695"/>
    <w:rsid w:val="00C971E4"/>
    <w:rsid w:val="00CD6567"/>
    <w:rsid w:val="00CD6BDF"/>
    <w:rsid w:val="00D27E0F"/>
    <w:rsid w:val="00D73204"/>
    <w:rsid w:val="00D81A8B"/>
    <w:rsid w:val="00DA4E4D"/>
    <w:rsid w:val="00DC297F"/>
    <w:rsid w:val="00DC69A1"/>
    <w:rsid w:val="00DF19BF"/>
    <w:rsid w:val="00E306EF"/>
    <w:rsid w:val="00E33395"/>
    <w:rsid w:val="00EB5443"/>
    <w:rsid w:val="00ED510D"/>
    <w:rsid w:val="00EF2D37"/>
    <w:rsid w:val="00F05869"/>
    <w:rsid w:val="00F10F97"/>
    <w:rsid w:val="00F22637"/>
    <w:rsid w:val="00FA2BEC"/>
    <w:rsid w:val="00FD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9B692"/>
  <w15:docId w15:val="{20150497-7DBF-48D3-9A4A-B4D293C6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743DB"/>
    <w:rPr>
      <w:rFonts w:ascii="Tahoma" w:hAnsi="Tahoma" w:cs="Tahoma"/>
      <w:sz w:val="16"/>
      <w:szCs w:val="16"/>
    </w:rPr>
  </w:style>
  <w:style w:type="character" w:styleId="Hyperlink">
    <w:name w:val="Hyperlink"/>
    <w:uiPriority w:val="99"/>
    <w:unhideWhenUsed/>
    <w:rsid w:val="00B15547"/>
    <w:rPr>
      <w:color w:val="0000FF"/>
      <w:u w:val="single"/>
    </w:rPr>
  </w:style>
  <w:style w:type="paragraph" w:styleId="ListParagraph">
    <w:name w:val="List Paragraph"/>
    <w:basedOn w:val="Normal"/>
    <w:uiPriority w:val="34"/>
    <w:qFormat/>
    <w:rsid w:val="003117FF"/>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0756">
      <w:bodyDiv w:val="1"/>
      <w:marLeft w:val="0"/>
      <w:marRight w:val="0"/>
      <w:marTop w:val="0"/>
      <w:marBottom w:val="0"/>
      <w:divBdr>
        <w:top w:val="none" w:sz="0" w:space="0" w:color="auto"/>
        <w:left w:val="none" w:sz="0" w:space="0" w:color="auto"/>
        <w:bottom w:val="none" w:sz="0" w:space="0" w:color="auto"/>
        <w:right w:val="none" w:sz="0" w:space="0" w:color="auto"/>
      </w:divBdr>
    </w:div>
    <w:div w:id="10083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434EA5AD4074E9730E3C7E322B720" ma:contentTypeVersion="13" ma:contentTypeDescription="Create a new document." ma:contentTypeScope="" ma:versionID="932f15c0c1bf9f2ac1e6b2ee8c0d154e">
  <xsd:schema xmlns:xsd="http://www.w3.org/2001/XMLSchema" xmlns:xs="http://www.w3.org/2001/XMLSchema" xmlns:p="http://schemas.microsoft.com/office/2006/metadata/properties" xmlns:ns3="a8a71247-b960-4ec4-a4df-e1bdc30ee73f" xmlns:ns4="50e6d706-8cee-478c-a34c-053a98c7526d" targetNamespace="http://schemas.microsoft.com/office/2006/metadata/properties" ma:root="true" ma:fieldsID="c05bdc56457d0326d5a00a032825e5b9" ns3:_="" ns4:_="">
    <xsd:import namespace="a8a71247-b960-4ec4-a4df-e1bdc30ee73f"/>
    <xsd:import namespace="50e6d706-8cee-478c-a34c-053a98c752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71247-b960-4ec4-a4df-e1bdc30ee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e6d706-8cee-478c-a34c-053a98c752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7C1E-0D11-4332-ACBA-374BF037FD6D}">
  <ds:schemaRefs>
    <ds:schemaRef ds:uri="http://schemas.microsoft.com/office/2006/metadata/properties"/>
    <ds:schemaRef ds:uri="http://www.w3.org/XML/1998/namespace"/>
    <ds:schemaRef ds:uri="http://schemas.microsoft.com/office/2006/documentManagement/types"/>
    <ds:schemaRef ds:uri="a8a71247-b960-4ec4-a4df-e1bdc30ee73f"/>
    <ds:schemaRef ds:uri="http://purl.org/dc/terms/"/>
    <ds:schemaRef ds:uri="http://purl.org/dc/dcmitype/"/>
    <ds:schemaRef ds:uri="http://schemas.microsoft.com/office/infopath/2007/PartnerControls"/>
    <ds:schemaRef ds:uri="http://schemas.openxmlformats.org/package/2006/metadata/core-properties"/>
    <ds:schemaRef ds:uri="50e6d706-8cee-478c-a34c-053a98c7526d"/>
    <ds:schemaRef ds:uri="http://purl.org/dc/elements/1.1/"/>
  </ds:schemaRefs>
</ds:datastoreItem>
</file>

<file path=customXml/itemProps2.xml><?xml version="1.0" encoding="utf-8"?>
<ds:datastoreItem xmlns:ds="http://schemas.openxmlformats.org/officeDocument/2006/customXml" ds:itemID="{027741DB-582E-42CB-8C86-220A15A62D82}">
  <ds:schemaRefs>
    <ds:schemaRef ds:uri="http://schemas.microsoft.com/sharepoint/v3/contenttype/forms"/>
  </ds:schemaRefs>
</ds:datastoreItem>
</file>

<file path=customXml/itemProps3.xml><?xml version="1.0" encoding="utf-8"?>
<ds:datastoreItem xmlns:ds="http://schemas.openxmlformats.org/officeDocument/2006/customXml" ds:itemID="{2F017D34-04A9-43C7-9DAA-24D7BC7E2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71247-b960-4ec4-a4df-e1bdc30ee73f"/>
    <ds:schemaRef ds:uri="50e6d706-8cee-478c-a34c-053a98c75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CURATOR OF HISTORY</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CURATOR OF HISTORY</dc:title>
  <dc:creator>Kristen</dc:creator>
  <cp:lastModifiedBy>Kacir Lucinda M</cp:lastModifiedBy>
  <cp:revision>2</cp:revision>
  <dcterms:created xsi:type="dcterms:W3CDTF">2023-07-28T18:20:00Z</dcterms:created>
  <dcterms:modified xsi:type="dcterms:W3CDTF">2023-07-28T18:20:00Z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0x01010094D434EA5AD4074E9730E3C7E322B720</vt:lpwstr>
  </property>
</Properties>
</file>